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D0C5A" w14:textId="77777777" w:rsidR="0031045D" w:rsidRPr="003A4A95" w:rsidRDefault="0031045D" w:rsidP="0031045D">
      <w:pPr>
        <w:pStyle w:val="11"/>
      </w:pPr>
      <w:r w:rsidRPr="003A4A95">
        <w:t>ИНСТРУКЦИЯ ПО ОФОРМЛЕНИЮ КОНКУРСНОЙ ДОКУМЕНТАЦИИ</w:t>
      </w:r>
    </w:p>
    <w:p w14:paraId="466F97DC" w14:textId="77777777" w:rsidR="0031045D" w:rsidRPr="003A4A95" w:rsidRDefault="0031045D" w:rsidP="0031045D">
      <w:pPr>
        <w:pStyle w:val="11"/>
        <w:rPr>
          <w:b w:val="0"/>
          <w:bCs w:val="0"/>
          <w:color w:val="auto"/>
        </w:rPr>
      </w:pPr>
      <w:r w:rsidRPr="00690EF9">
        <w:rPr>
          <w:b w:val="0"/>
          <w:bCs w:val="0"/>
        </w:rPr>
        <w:t>(</w:t>
      </w:r>
      <w:r w:rsidRPr="003A4A95">
        <w:rPr>
          <w:b w:val="0"/>
          <w:bCs w:val="0"/>
        </w:rPr>
        <w:t xml:space="preserve">перечень документов, предоставляемых на </w:t>
      </w:r>
      <w:r>
        <w:rPr>
          <w:b w:val="0"/>
          <w:bCs w:val="0"/>
        </w:rPr>
        <w:t>отборочный</w:t>
      </w:r>
      <w:r w:rsidRPr="003A4A95">
        <w:rPr>
          <w:b w:val="0"/>
          <w:bCs w:val="0"/>
        </w:rPr>
        <w:t xml:space="preserve"> этап Конкурса)</w:t>
      </w:r>
    </w:p>
    <w:p w14:paraId="4221B17B" w14:textId="77777777" w:rsidR="0031045D" w:rsidRDefault="0031045D" w:rsidP="0031045D">
      <w:pPr>
        <w:widowControl w:val="0"/>
        <w:suppressAutoHyphens w:val="0"/>
        <w:spacing w:after="0" w:line="360" w:lineRule="auto"/>
        <w:ind w:leftChars="0" w:left="0" w:right="0" w:firstLineChars="0" w:firstLine="709"/>
        <w:outlineLvl w:val="9"/>
        <w:rPr>
          <w:rFonts w:eastAsia="Times New Roman" w:cs="Times New Roman"/>
          <w:w w:val="101"/>
          <w:szCs w:val="28"/>
          <w:lang w:val="ru-RU"/>
        </w:rPr>
      </w:pPr>
    </w:p>
    <w:p w14:paraId="21A29E5E" w14:textId="77777777" w:rsidR="0031045D" w:rsidRPr="007D63BA" w:rsidRDefault="0031045D" w:rsidP="0031045D">
      <w:pPr>
        <w:spacing w:after="0" w:line="360" w:lineRule="auto"/>
        <w:ind w:leftChars="0" w:left="0" w:firstLineChars="0" w:firstLine="567"/>
        <w:rPr>
          <w:b/>
          <w:bCs/>
          <w:lang w:val="ru-RU"/>
        </w:rPr>
      </w:pPr>
      <w:r w:rsidRPr="007D63BA">
        <w:rPr>
          <w:b/>
          <w:bCs/>
          <w:lang w:val="ru-RU"/>
        </w:rPr>
        <w:t>1. Заявка на участие в Конкурсе</w:t>
      </w:r>
    </w:p>
    <w:p w14:paraId="76A23817" w14:textId="77777777" w:rsidR="0031045D" w:rsidRPr="00E344C1" w:rsidRDefault="0031045D" w:rsidP="0031045D">
      <w:pPr>
        <w:spacing w:after="0" w:line="360" w:lineRule="auto"/>
        <w:ind w:leftChars="0" w:left="0" w:right="0" w:firstLineChars="0" w:firstLine="567"/>
        <w:rPr>
          <w:rFonts w:eastAsia="Times New Roman" w:cs="Times New Roman"/>
          <w:bCs/>
          <w:szCs w:val="28"/>
          <w:lang w:val="ru-RU"/>
        </w:rPr>
      </w:pPr>
      <w:r w:rsidRPr="007D63BA">
        <w:rPr>
          <w:rFonts w:eastAsia="Times New Roman" w:cs="Times New Roman"/>
          <w:bCs/>
          <w:szCs w:val="28"/>
          <w:lang w:val="ru-RU"/>
        </w:rPr>
        <w:t>Наличие заявки на участие в Конкурсе является обязательным.</w:t>
      </w:r>
      <w:r>
        <w:rPr>
          <w:rFonts w:eastAsia="Times New Roman" w:cs="Times New Roman"/>
          <w:bCs/>
          <w:szCs w:val="28"/>
          <w:lang w:val="ru-RU"/>
        </w:rPr>
        <w:t xml:space="preserve"> </w:t>
      </w:r>
      <w:r w:rsidRPr="007D63BA">
        <w:rPr>
          <w:rFonts w:eastAsia="Times New Roman" w:cs="Times New Roman"/>
          <w:bCs/>
          <w:szCs w:val="28"/>
          <w:lang w:val="ru-RU"/>
        </w:rPr>
        <w:t xml:space="preserve">Заявка заполняется </w:t>
      </w:r>
      <w:r>
        <w:rPr>
          <w:rFonts w:eastAsia="Times New Roman" w:cs="Times New Roman"/>
          <w:bCs/>
          <w:szCs w:val="28"/>
          <w:lang w:val="ru-RU"/>
        </w:rPr>
        <w:t>Наставником</w:t>
      </w:r>
      <w:r>
        <w:rPr>
          <w:rFonts w:eastAsia="Times New Roman" w:cs="Times New Roman"/>
          <w:bCs/>
          <w:color w:val="auto"/>
          <w:szCs w:val="28"/>
          <w:lang w:val="ru-RU"/>
        </w:rPr>
        <w:t xml:space="preserve"> </w:t>
      </w:r>
      <w:r>
        <w:rPr>
          <w:rFonts w:eastAsia="Times New Roman" w:cs="Times New Roman"/>
          <w:bCs/>
          <w:szCs w:val="28"/>
          <w:lang w:val="ru-RU"/>
        </w:rPr>
        <w:t xml:space="preserve">по ссылке: </w:t>
      </w:r>
      <w:r w:rsidRPr="00690EF9">
        <w:rPr>
          <w:rFonts w:cs="Times New Roman"/>
          <w:color w:val="auto"/>
          <w:kern w:val="2"/>
          <w:position w:val="0"/>
          <w:szCs w:val="28"/>
          <w:lang w:val="ru-RU"/>
          <w14:ligatures w14:val="standardContextual"/>
        </w:rPr>
        <w:t>https://forms.yandex.ru/cloud/67ab3b8a493639d0f14d79c4/</w:t>
      </w:r>
    </w:p>
    <w:p w14:paraId="484EB02F" w14:textId="77777777" w:rsidR="0031045D" w:rsidRPr="007D63BA" w:rsidRDefault="0031045D" w:rsidP="0031045D">
      <w:pPr>
        <w:spacing w:after="0" w:line="360" w:lineRule="auto"/>
        <w:ind w:leftChars="0" w:left="0" w:right="0" w:firstLineChars="0" w:firstLine="567"/>
        <w:rPr>
          <w:rFonts w:eastAsia="Times New Roman" w:cs="Times New Roman"/>
          <w:bCs/>
          <w:szCs w:val="28"/>
          <w:lang w:val="ru-RU"/>
        </w:rPr>
      </w:pPr>
      <w:r w:rsidRPr="007D63BA">
        <w:rPr>
          <w:rFonts w:eastAsia="Times New Roman" w:cs="Times New Roman"/>
          <w:bCs/>
          <w:szCs w:val="28"/>
          <w:lang w:val="ru-RU"/>
        </w:rPr>
        <w:t>Все пункты Заявки обязательны для заполнения.</w:t>
      </w:r>
    </w:p>
    <w:p w14:paraId="0DC9CF39" w14:textId="77777777" w:rsidR="0031045D" w:rsidRPr="007D63BA" w:rsidRDefault="0031045D" w:rsidP="0031045D">
      <w:pPr>
        <w:spacing w:after="0" w:line="360" w:lineRule="auto"/>
        <w:ind w:leftChars="0" w:left="0" w:right="0" w:firstLineChars="0" w:firstLine="567"/>
        <w:rPr>
          <w:rFonts w:eastAsia="Times New Roman" w:cs="Times New Roman"/>
          <w:bCs/>
          <w:szCs w:val="28"/>
          <w:lang w:val="ru-RU"/>
        </w:rPr>
      </w:pPr>
      <w:r w:rsidRPr="007D63BA">
        <w:rPr>
          <w:rFonts w:eastAsia="Times New Roman" w:cs="Times New Roman"/>
          <w:bCs/>
          <w:szCs w:val="28"/>
          <w:lang w:val="ru-RU"/>
        </w:rPr>
        <w:t xml:space="preserve">Поступившие на </w:t>
      </w:r>
      <w:r>
        <w:rPr>
          <w:rFonts w:eastAsia="Times New Roman" w:cs="Times New Roman"/>
          <w:bCs/>
          <w:szCs w:val="28"/>
          <w:lang w:val="ru-RU"/>
        </w:rPr>
        <w:t>отборочный</w:t>
      </w:r>
      <w:r w:rsidRPr="007D63BA">
        <w:rPr>
          <w:rFonts w:eastAsia="Times New Roman" w:cs="Times New Roman"/>
          <w:bCs/>
          <w:szCs w:val="28"/>
          <w:lang w:val="ru-RU"/>
        </w:rPr>
        <w:t xml:space="preserve"> этап Конкурса конкурсные работы без наличия Заявки к рассмотрению не принимаются.</w:t>
      </w:r>
    </w:p>
    <w:p w14:paraId="121F7083" w14:textId="77777777" w:rsidR="0031045D" w:rsidRPr="007D63BA" w:rsidRDefault="0031045D" w:rsidP="0031045D">
      <w:pPr>
        <w:spacing w:after="0" w:line="360" w:lineRule="auto"/>
        <w:ind w:leftChars="0" w:left="0" w:firstLineChars="0" w:firstLine="708"/>
        <w:rPr>
          <w:b/>
          <w:bCs/>
          <w:lang w:val="ru-RU"/>
        </w:rPr>
      </w:pPr>
      <w:r>
        <w:rPr>
          <w:b/>
          <w:bCs/>
          <w:lang w:val="ru-RU"/>
        </w:rPr>
        <w:t>2</w:t>
      </w:r>
      <w:r w:rsidRPr="007D63BA">
        <w:rPr>
          <w:b/>
          <w:bCs/>
          <w:lang w:val="ru-RU"/>
        </w:rPr>
        <w:t xml:space="preserve">. </w:t>
      </w:r>
      <w:r>
        <w:rPr>
          <w:b/>
          <w:bCs/>
          <w:lang w:val="ru-RU"/>
        </w:rPr>
        <w:t>Интерактивный фотоальбом</w:t>
      </w:r>
    </w:p>
    <w:p w14:paraId="5B2C0AE9" w14:textId="77777777" w:rsidR="0031045D" w:rsidRDefault="0031045D" w:rsidP="0031045D">
      <w:pPr>
        <w:suppressAutoHyphens w:val="0"/>
        <w:spacing w:after="0" w:line="36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>
        <w:rPr>
          <w:rFonts w:eastAsiaTheme="minorHAnsi" w:cs="Times New Roman"/>
          <w:color w:val="auto"/>
          <w:position w:val="0"/>
          <w:lang w:val="ru-RU"/>
        </w:rPr>
        <w:t>Интерактивный фотоальбом, представляемый на Конкурс, должен соответствовать следующей структуре.</w:t>
      </w:r>
    </w:p>
    <w:p w14:paraId="43AB64C3" w14:textId="77777777" w:rsidR="0031045D" w:rsidRPr="007D62B2" w:rsidRDefault="0031045D" w:rsidP="0031045D">
      <w:pPr>
        <w:suppressAutoHyphens w:val="0"/>
        <w:spacing w:after="0" w:line="36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>
        <w:rPr>
          <w:rFonts w:eastAsiaTheme="minorHAnsi" w:cs="Times New Roman"/>
          <w:color w:val="auto"/>
          <w:position w:val="0"/>
          <w:lang w:val="ru-RU"/>
        </w:rPr>
        <w:t>1 страница (слайд). Т</w:t>
      </w:r>
      <w:r w:rsidRPr="007D62B2">
        <w:rPr>
          <w:rFonts w:eastAsiaTheme="minorHAnsi" w:cs="Times New Roman"/>
          <w:color w:val="auto"/>
          <w:position w:val="0"/>
          <w:lang w:val="ru-RU"/>
        </w:rPr>
        <w:t>итульный лист (слайд (если работа выполняется в программе Microsoft PowerPoint));</w:t>
      </w:r>
    </w:p>
    <w:p w14:paraId="214557B2" w14:textId="77777777" w:rsidR="0031045D" w:rsidRPr="00CC65D6" w:rsidRDefault="0031045D" w:rsidP="0031045D">
      <w:pPr>
        <w:pStyle w:val="a7"/>
        <w:numPr>
          <w:ilvl w:val="0"/>
          <w:numId w:val="1"/>
        </w:numPr>
        <w:suppressAutoHyphens w:val="0"/>
        <w:spacing w:after="0" w:line="360" w:lineRule="auto"/>
        <w:ind w:leftChars="0" w:left="0" w:right="0" w:firstLineChars="0" w:firstLine="709"/>
        <w:outlineLvl w:val="9"/>
        <w:rPr>
          <w:rFonts w:eastAsiaTheme="minorHAnsi" w:cs="Times New Roman"/>
          <w:color w:val="auto"/>
          <w:position w:val="0"/>
          <w:lang w:val="ru-RU"/>
        </w:rPr>
      </w:pPr>
      <w:r>
        <w:rPr>
          <w:rFonts w:eastAsiaTheme="minorHAnsi" w:cs="Times New Roman"/>
          <w:color w:val="auto"/>
          <w:position w:val="0"/>
          <w:lang w:val="ru-RU"/>
        </w:rPr>
        <w:t>страница (слайд). С</w:t>
      </w:r>
      <w:r w:rsidRPr="00CC65D6">
        <w:rPr>
          <w:rFonts w:eastAsiaTheme="minorHAnsi" w:cs="Times New Roman"/>
          <w:color w:val="auto"/>
          <w:position w:val="0"/>
          <w:lang w:val="ru-RU"/>
        </w:rPr>
        <w:t>одержание</w:t>
      </w:r>
      <w:r>
        <w:rPr>
          <w:rFonts w:eastAsiaTheme="minorHAnsi" w:cs="Times New Roman"/>
          <w:color w:val="auto"/>
          <w:position w:val="0"/>
          <w:lang w:val="ru-RU"/>
        </w:rPr>
        <w:t xml:space="preserve"> с указанием названий разделов интерактивного фотоальбома и номера страницы (слайда), с которой начинается раздел</w:t>
      </w:r>
      <w:r w:rsidRPr="00CC65D6">
        <w:rPr>
          <w:rFonts w:eastAsiaTheme="minorHAnsi" w:cs="Times New Roman"/>
          <w:color w:val="auto"/>
          <w:position w:val="0"/>
          <w:lang w:val="ru-RU"/>
        </w:rPr>
        <w:t>;</w:t>
      </w:r>
    </w:p>
    <w:p w14:paraId="7C420CBF" w14:textId="77777777" w:rsidR="0031045D" w:rsidRDefault="0031045D" w:rsidP="0031045D">
      <w:pPr>
        <w:pStyle w:val="ac"/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CC65D6">
        <w:rPr>
          <w:rFonts w:eastAsiaTheme="minorHAnsi"/>
          <w:sz w:val="28"/>
          <w:szCs w:val="28"/>
        </w:rPr>
        <w:t>страница (слайд). П</w:t>
      </w:r>
      <w:r w:rsidRPr="007D62B2">
        <w:rPr>
          <w:rFonts w:eastAsiaTheme="minorHAnsi"/>
          <w:sz w:val="28"/>
          <w:szCs w:val="28"/>
        </w:rPr>
        <w:t>ояснительная записка</w:t>
      </w:r>
      <w:r w:rsidRPr="00CC65D6">
        <w:rPr>
          <w:rFonts w:eastAsiaTheme="minorHAnsi"/>
          <w:sz w:val="28"/>
          <w:szCs w:val="28"/>
        </w:rPr>
        <w:t xml:space="preserve">, включающая в себя </w:t>
      </w:r>
      <w:r w:rsidRPr="00CC65D6">
        <w:rPr>
          <w:rFonts w:eastAsia="Calibri"/>
          <w:sz w:val="28"/>
          <w:szCs w:val="28"/>
        </w:rPr>
        <w:t>введение (краткая историческая справка о событиях, отображенных в интерактивном фотоальбоме; объем – до 1 500 знаков);</w:t>
      </w:r>
      <w:r w:rsidRPr="00CC65D6">
        <w:rPr>
          <w:rFonts w:eastAsia="Calibri"/>
          <w:i/>
          <w:iCs/>
          <w:sz w:val="28"/>
          <w:szCs w:val="28"/>
        </w:rPr>
        <w:t xml:space="preserve"> </w:t>
      </w:r>
      <w:r w:rsidRPr="00CC65D6">
        <w:rPr>
          <w:rFonts w:eastAsia="Calibri"/>
          <w:sz w:val="28"/>
          <w:szCs w:val="28"/>
        </w:rPr>
        <w:t>рекомендации по использованию представленного интерактивного фотоальбома в образовательно-просветительской практике (кто и как может использовать).</w:t>
      </w:r>
    </w:p>
    <w:p w14:paraId="0CEFE75D" w14:textId="77777777" w:rsidR="0031045D" w:rsidRPr="007D62B2" w:rsidRDefault="0031045D" w:rsidP="0031045D">
      <w:pPr>
        <w:pStyle w:val="ac"/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i/>
          <w:iCs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и последующие </w:t>
      </w:r>
      <w:r w:rsidRPr="00CC65D6">
        <w:rPr>
          <w:rFonts w:eastAsiaTheme="minorHAnsi"/>
          <w:sz w:val="28"/>
          <w:szCs w:val="28"/>
        </w:rPr>
        <w:t>страниц</w:t>
      </w:r>
      <w:r>
        <w:rPr>
          <w:rFonts w:eastAsiaTheme="minorHAnsi"/>
          <w:sz w:val="28"/>
          <w:szCs w:val="28"/>
        </w:rPr>
        <w:t>ы</w:t>
      </w:r>
      <w:r w:rsidRPr="00CC65D6">
        <w:rPr>
          <w:rFonts w:eastAsiaTheme="minorHAnsi"/>
          <w:sz w:val="28"/>
          <w:szCs w:val="28"/>
        </w:rPr>
        <w:t xml:space="preserve"> (слайд</w:t>
      </w:r>
      <w:r>
        <w:rPr>
          <w:rFonts w:eastAsiaTheme="minorHAnsi"/>
          <w:sz w:val="28"/>
          <w:szCs w:val="28"/>
        </w:rPr>
        <w:t>ы</w:t>
      </w:r>
      <w:r w:rsidRPr="00CC65D6">
        <w:rPr>
          <w:rFonts w:eastAsiaTheme="minorHAnsi"/>
          <w:sz w:val="28"/>
          <w:szCs w:val="28"/>
        </w:rPr>
        <w:t>). О</w:t>
      </w:r>
      <w:r w:rsidRPr="007D62B2">
        <w:rPr>
          <w:rFonts w:eastAsiaTheme="minorHAnsi"/>
          <w:sz w:val="28"/>
          <w:szCs w:val="28"/>
        </w:rPr>
        <w:t>сновная часть</w:t>
      </w:r>
      <w:r w:rsidRPr="00CC65D6">
        <w:rPr>
          <w:rFonts w:eastAsiaTheme="minorHAnsi"/>
          <w:sz w:val="28"/>
          <w:szCs w:val="28"/>
        </w:rPr>
        <w:t xml:space="preserve"> интерактивного фотоальбома. Минимальный объем основной части – </w:t>
      </w:r>
      <w:r>
        <w:rPr>
          <w:rFonts w:eastAsiaTheme="minorHAnsi"/>
          <w:sz w:val="28"/>
          <w:szCs w:val="28"/>
        </w:rPr>
        <w:br/>
      </w:r>
      <w:r w:rsidRPr="007D62B2">
        <w:rPr>
          <w:rFonts w:eastAsiaTheme="minorHAnsi"/>
          <w:sz w:val="28"/>
          <w:szCs w:val="28"/>
        </w:rPr>
        <w:t>5</w:t>
      </w:r>
      <w:r w:rsidRPr="00CC65D6">
        <w:rPr>
          <w:rFonts w:eastAsiaTheme="minorHAnsi"/>
          <w:sz w:val="28"/>
          <w:szCs w:val="28"/>
        </w:rPr>
        <w:t xml:space="preserve"> страниц (слайдов). Максимальный </w:t>
      </w:r>
      <w:r w:rsidRPr="007D62B2">
        <w:rPr>
          <w:rFonts w:eastAsiaTheme="minorHAnsi"/>
          <w:sz w:val="28"/>
          <w:szCs w:val="28"/>
        </w:rPr>
        <w:t>–20 страниц (слайдов);</w:t>
      </w:r>
    </w:p>
    <w:p w14:paraId="6A8B8485" w14:textId="77777777" w:rsidR="0031045D" w:rsidRPr="00BD5119" w:rsidRDefault="0031045D" w:rsidP="0031045D">
      <w:pPr>
        <w:suppressAutoHyphens w:val="0"/>
        <w:spacing w:after="0" w:line="360" w:lineRule="auto"/>
        <w:ind w:leftChars="0" w:left="0" w:right="0" w:firstLineChars="0" w:firstLine="708"/>
        <w:contextualSpacing/>
        <w:outlineLvl w:val="9"/>
        <w:rPr>
          <w:rFonts w:eastAsiaTheme="minorHAnsi" w:cs="Times New Roman"/>
          <w:color w:val="auto"/>
          <w:position w:val="0"/>
          <w:lang w:val="ru-RU"/>
        </w:rPr>
      </w:pPr>
      <w:r>
        <w:rPr>
          <w:rFonts w:eastAsiaTheme="minorHAnsi" w:cs="Times New Roman"/>
          <w:color w:val="auto"/>
          <w:position w:val="0"/>
          <w:lang w:val="ru-RU"/>
        </w:rPr>
        <w:t>Последняя страница (слайд). С</w:t>
      </w:r>
      <w:r w:rsidRPr="007D62B2">
        <w:rPr>
          <w:rFonts w:eastAsiaTheme="minorHAnsi" w:cs="Times New Roman"/>
          <w:color w:val="auto"/>
          <w:position w:val="0"/>
          <w:lang w:val="ru-RU"/>
        </w:rPr>
        <w:t>писок использованных источников (в случае использования интернет-источников, архивных материалов).</w:t>
      </w:r>
    </w:p>
    <w:p w14:paraId="0567C2D4" w14:textId="77777777" w:rsidR="0031045D" w:rsidRPr="007D63BA" w:rsidRDefault="0031045D" w:rsidP="0031045D">
      <w:pPr>
        <w:spacing w:after="0" w:line="360" w:lineRule="auto"/>
        <w:ind w:leftChars="0" w:left="0" w:right="0" w:firstLineChars="0" w:firstLine="567"/>
        <w:rPr>
          <w:rFonts w:eastAsia="Times New Roman" w:cs="Times New Roman"/>
          <w:bCs/>
          <w:szCs w:val="28"/>
          <w:lang w:val="ru-RU"/>
        </w:rPr>
      </w:pPr>
      <w:r>
        <w:rPr>
          <w:rFonts w:eastAsiaTheme="minorEastAsia" w:cstheme="minorBidi"/>
          <w:iCs/>
          <w:color w:val="auto"/>
          <w:position w:val="0"/>
          <w:szCs w:val="28"/>
          <w:lang w:val="ru-RU"/>
        </w:rPr>
        <w:t xml:space="preserve">Интерактивный фотоальбом составляется в </w:t>
      </w:r>
      <w:r w:rsidRPr="007D63BA">
        <w:rPr>
          <w:rFonts w:eastAsiaTheme="minorEastAsia" w:cstheme="minorBidi"/>
          <w:iCs/>
          <w:color w:val="auto"/>
          <w:position w:val="0"/>
          <w:szCs w:val="28"/>
          <w:lang w:val="ru-RU"/>
        </w:rPr>
        <w:t>формате doc/docx (Microsoft Word)</w:t>
      </w:r>
      <w:r>
        <w:rPr>
          <w:rFonts w:eastAsiaTheme="minorEastAsia" w:cstheme="minorBidi"/>
          <w:iCs/>
          <w:color w:val="auto"/>
          <w:position w:val="0"/>
          <w:szCs w:val="28"/>
          <w:lang w:val="ru-RU"/>
        </w:rPr>
        <w:t xml:space="preserve"> или </w:t>
      </w:r>
      <w:r>
        <w:rPr>
          <w:rFonts w:eastAsiaTheme="minorEastAsia" w:cstheme="minorBidi"/>
          <w:iCs/>
          <w:color w:val="auto"/>
          <w:position w:val="0"/>
          <w:szCs w:val="28"/>
        </w:rPr>
        <w:t>ppt</w:t>
      </w:r>
      <w:r w:rsidRPr="00BD5119">
        <w:rPr>
          <w:rFonts w:eastAsiaTheme="minorEastAsia" w:cstheme="minorBidi"/>
          <w:iCs/>
          <w:color w:val="auto"/>
          <w:position w:val="0"/>
          <w:szCs w:val="28"/>
          <w:lang w:val="ru-RU"/>
        </w:rPr>
        <w:t xml:space="preserve"> </w:t>
      </w:r>
      <w:r>
        <w:rPr>
          <w:rFonts w:eastAsiaTheme="minorEastAsia" w:cstheme="minorBidi"/>
          <w:iCs/>
          <w:color w:val="auto"/>
          <w:position w:val="0"/>
          <w:szCs w:val="28"/>
          <w:lang w:val="ru-RU"/>
        </w:rPr>
        <w:t>(</w:t>
      </w:r>
      <w:r w:rsidRPr="00BD5119">
        <w:rPr>
          <w:rFonts w:eastAsiaTheme="minorEastAsia" w:cstheme="minorBidi"/>
          <w:iCs/>
          <w:color w:val="auto"/>
          <w:position w:val="0"/>
          <w:szCs w:val="28"/>
          <w:lang w:val="ru-RU"/>
        </w:rPr>
        <w:t>Microsoft PowerPoint</w:t>
      </w:r>
      <w:r>
        <w:rPr>
          <w:rFonts w:eastAsiaTheme="minorEastAsia" w:cstheme="minorBidi"/>
          <w:iCs/>
          <w:color w:val="auto"/>
          <w:position w:val="0"/>
          <w:szCs w:val="28"/>
          <w:lang w:val="ru-RU"/>
        </w:rPr>
        <w:t>)</w:t>
      </w:r>
      <w:r w:rsidRPr="007D63BA">
        <w:rPr>
          <w:rFonts w:eastAsiaTheme="minorEastAsia" w:cstheme="minorBidi"/>
          <w:iCs/>
          <w:color w:val="auto"/>
          <w:position w:val="0"/>
          <w:szCs w:val="28"/>
          <w:lang w:val="ru-RU"/>
        </w:rPr>
        <w:t xml:space="preserve">. </w:t>
      </w:r>
      <w:r>
        <w:rPr>
          <w:rFonts w:eastAsiaTheme="minorEastAsia" w:cstheme="minorBidi"/>
          <w:iCs/>
          <w:color w:val="auto"/>
          <w:position w:val="0"/>
          <w:szCs w:val="28"/>
          <w:lang w:val="ru-RU"/>
        </w:rPr>
        <w:t xml:space="preserve">Для участия в Конкурсе интерактивный </w:t>
      </w:r>
      <w:r>
        <w:rPr>
          <w:rFonts w:eastAsiaTheme="minorEastAsia" w:cstheme="minorBidi"/>
          <w:iCs/>
          <w:color w:val="auto"/>
          <w:position w:val="0"/>
          <w:szCs w:val="28"/>
          <w:lang w:val="ru-RU"/>
        </w:rPr>
        <w:lastRenderedPageBreak/>
        <w:t xml:space="preserve">фотоальбом сохраняется и размещается в формате </w:t>
      </w:r>
      <w:r>
        <w:rPr>
          <w:rFonts w:eastAsiaTheme="minorEastAsia" w:cstheme="minorBidi"/>
          <w:iCs/>
          <w:color w:val="auto"/>
          <w:position w:val="0"/>
          <w:szCs w:val="28"/>
        </w:rPr>
        <w:t>PDF</w:t>
      </w:r>
      <w:r>
        <w:rPr>
          <w:rFonts w:eastAsiaTheme="minorEastAsia" w:cstheme="minorBidi"/>
          <w:iCs/>
          <w:color w:val="auto"/>
          <w:position w:val="0"/>
          <w:szCs w:val="28"/>
          <w:lang w:val="ru-RU"/>
        </w:rPr>
        <w:t xml:space="preserve"> </w:t>
      </w:r>
      <w:r w:rsidRPr="007D63BA">
        <w:rPr>
          <w:rFonts w:eastAsia="Times New Roman" w:cs="Times New Roman"/>
          <w:bCs/>
          <w:szCs w:val="28"/>
          <w:lang w:val="ru-RU"/>
        </w:rPr>
        <w:t>в личном кабинете Координатора на официальном сайте Конкурса.</w:t>
      </w:r>
    </w:p>
    <w:p w14:paraId="78A9F0B1" w14:textId="795B048E" w:rsidR="0031045D" w:rsidRPr="007D63BA" w:rsidRDefault="0031045D" w:rsidP="0031045D">
      <w:pPr>
        <w:spacing w:after="0" w:line="360" w:lineRule="auto"/>
        <w:ind w:leftChars="0" w:left="3" w:right="0" w:firstLineChars="0" w:firstLine="705"/>
        <w:rPr>
          <w:lang w:val="ru-RU"/>
        </w:rPr>
      </w:pPr>
      <w:r>
        <w:rPr>
          <w:b/>
          <w:bCs/>
          <w:lang w:val="ru-RU"/>
        </w:rPr>
        <w:t>3</w:t>
      </w:r>
      <w:r w:rsidRPr="007D63BA">
        <w:rPr>
          <w:b/>
          <w:bCs/>
          <w:lang w:val="ru-RU"/>
        </w:rPr>
        <w:t xml:space="preserve">. Согласие участника Конкурса на обработку персональных данных и использование </w:t>
      </w:r>
      <w:r>
        <w:rPr>
          <w:b/>
          <w:bCs/>
          <w:lang w:val="ru-RU"/>
        </w:rPr>
        <w:t>интерактивного фотоальбома</w:t>
      </w:r>
      <w:r w:rsidRPr="007D63BA">
        <w:rPr>
          <w:b/>
          <w:bCs/>
          <w:lang w:val="ru-RU"/>
        </w:rPr>
        <w:t xml:space="preserve"> в некоммерческих целях, </w:t>
      </w:r>
      <w:r w:rsidRPr="007D63BA">
        <w:rPr>
          <w:lang w:val="ru-RU"/>
        </w:rPr>
        <w:t xml:space="preserve">фото- и видеосъемку, использование фото- и видеоматериалов конкурсной работы в некоммерческих целях, в том числе публикацию работы (или ее фрагмента) любым способом и на любых носителях с обязательным указанием авторства участника Конкурса </w:t>
      </w:r>
      <w:r>
        <w:rPr>
          <w:lang w:val="ru-RU"/>
        </w:rPr>
        <w:t>для участника Конкурса и законных представителей несовершеннолетнего участника Конкурс</w:t>
      </w:r>
      <w:r>
        <w:rPr>
          <w:lang w:val="ru-RU"/>
        </w:rPr>
        <w:t>а</w:t>
      </w:r>
      <w:r w:rsidRPr="007D63BA">
        <w:rPr>
          <w:lang w:val="ru-RU"/>
        </w:rPr>
        <w:t>.</w:t>
      </w:r>
    </w:p>
    <w:p w14:paraId="2A83A08D" w14:textId="77777777" w:rsidR="0031045D" w:rsidRDefault="0031045D" w:rsidP="0031045D">
      <w:pPr>
        <w:spacing w:after="0" w:line="360" w:lineRule="auto"/>
        <w:ind w:leftChars="0" w:left="3" w:right="0" w:firstLineChars="0" w:firstLine="705"/>
        <w:rPr>
          <w:lang w:val="ru-RU"/>
        </w:rPr>
      </w:pPr>
      <w:r w:rsidRPr="007D63BA">
        <w:rPr>
          <w:lang w:val="ru-RU"/>
        </w:rPr>
        <w:t xml:space="preserve">В соответствии с пунктом 4 статьи 9 Федерального закона от 27.07.2006 № 152-ФЗ «О персональных данных» конкурсант должен заполнить Согласие на автоматизированную и без использования средств автоматизации обработку персональных данных (далее – Согласие). Согласие для участников Конкурса, не достигших 18 лет, заполняют родители (законные представители участника Конкурса). </w:t>
      </w:r>
      <w:r>
        <w:rPr>
          <w:lang w:val="ru-RU"/>
        </w:rPr>
        <w:t>При подаче</w:t>
      </w:r>
      <w:r w:rsidRPr="007D63BA">
        <w:rPr>
          <w:lang w:val="ru-RU"/>
        </w:rPr>
        <w:t xml:space="preserve"> работы на </w:t>
      </w:r>
      <w:r>
        <w:rPr>
          <w:lang w:val="ru-RU"/>
        </w:rPr>
        <w:t>отборочный</w:t>
      </w:r>
      <w:r w:rsidRPr="007D63BA">
        <w:rPr>
          <w:lang w:val="ru-RU"/>
        </w:rPr>
        <w:t xml:space="preserve"> этап Конкурса Согласие размещается в личном кабинете на сайте Конкурса. </w:t>
      </w:r>
      <w:r>
        <w:rPr>
          <w:lang w:val="ru-RU"/>
        </w:rPr>
        <w:t>конкурсные р</w:t>
      </w:r>
      <w:r w:rsidRPr="007D63BA">
        <w:rPr>
          <w:lang w:val="ru-RU"/>
        </w:rPr>
        <w:t xml:space="preserve">аботы, размещенные без Согласия, к рассмотрению на </w:t>
      </w:r>
      <w:r>
        <w:rPr>
          <w:lang w:val="ru-RU"/>
        </w:rPr>
        <w:t>отборочном</w:t>
      </w:r>
      <w:r w:rsidRPr="007D63BA">
        <w:rPr>
          <w:lang w:val="ru-RU"/>
        </w:rPr>
        <w:t xml:space="preserve"> этапе Конкурса не принимаются.</w:t>
      </w:r>
    </w:p>
    <w:p w14:paraId="5C694332" w14:textId="77777777" w:rsidR="005126DA" w:rsidRPr="0031045D" w:rsidRDefault="005126DA">
      <w:pPr>
        <w:ind w:left="0" w:hanging="3"/>
        <w:rPr>
          <w:lang w:val="ru-RU"/>
        </w:rPr>
      </w:pPr>
    </w:p>
    <w:sectPr w:rsidR="005126DA" w:rsidRPr="003104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D345A"/>
    <w:multiLevelType w:val="hybridMultilevel"/>
    <w:tmpl w:val="3B2A2B04"/>
    <w:lvl w:ilvl="0" w:tplc="944806B8">
      <w:start w:val="2"/>
      <w:numFmt w:val="decimal"/>
      <w:lvlText w:val="%1"/>
      <w:lvlJc w:val="left"/>
      <w:pPr>
        <w:ind w:left="1068" w:hanging="360"/>
      </w:pPr>
      <w:rPr>
        <w:rFonts w:hint="default"/>
        <w:i w:val="0"/>
        <w:iCs w:val="0"/>
      </w:rPr>
    </w:lvl>
    <w:lvl w:ilvl="1" w:tplc="DE42308C">
      <w:start w:val="3"/>
      <w:numFmt w:val="decimal"/>
      <w:lvlText w:val="%2"/>
      <w:lvlJc w:val="left"/>
      <w:pPr>
        <w:ind w:left="1788" w:hanging="360"/>
      </w:pPr>
      <w:rPr>
        <w:rFonts w:eastAsiaTheme="minorHAnsi" w:hint="default"/>
        <w:i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13378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B6"/>
    <w:rsid w:val="00025A3B"/>
    <w:rsid w:val="00071928"/>
    <w:rsid w:val="00076521"/>
    <w:rsid w:val="000E6A4A"/>
    <w:rsid w:val="000F0C77"/>
    <w:rsid w:val="000F3ED1"/>
    <w:rsid w:val="000F4DB1"/>
    <w:rsid w:val="000F5CF0"/>
    <w:rsid w:val="000F757B"/>
    <w:rsid w:val="001072F2"/>
    <w:rsid w:val="001237D7"/>
    <w:rsid w:val="001278D2"/>
    <w:rsid w:val="001408A9"/>
    <w:rsid w:val="0015738A"/>
    <w:rsid w:val="00183467"/>
    <w:rsid w:val="001A192B"/>
    <w:rsid w:val="001B4F9E"/>
    <w:rsid w:val="001D7184"/>
    <w:rsid w:val="001E307F"/>
    <w:rsid w:val="001F36C8"/>
    <w:rsid w:val="0021102B"/>
    <w:rsid w:val="0024457E"/>
    <w:rsid w:val="00244D69"/>
    <w:rsid w:val="002A7AC0"/>
    <w:rsid w:val="002B1813"/>
    <w:rsid w:val="002B7F28"/>
    <w:rsid w:val="0031045D"/>
    <w:rsid w:val="00351BE7"/>
    <w:rsid w:val="00372395"/>
    <w:rsid w:val="004115A1"/>
    <w:rsid w:val="004115FE"/>
    <w:rsid w:val="00424799"/>
    <w:rsid w:val="004264F2"/>
    <w:rsid w:val="00427D60"/>
    <w:rsid w:val="004339B6"/>
    <w:rsid w:val="00442A6F"/>
    <w:rsid w:val="00487FB9"/>
    <w:rsid w:val="004B15F1"/>
    <w:rsid w:val="005126DA"/>
    <w:rsid w:val="00535FD6"/>
    <w:rsid w:val="00563070"/>
    <w:rsid w:val="005E5E5D"/>
    <w:rsid w:val="005E79A5"/>
    <w:rsid w:val="0072058C"/>
    <w:rsid w:val="00727C27"/>
    <w:rsid w:val="00774942"/>
    <w:rsid w:val="00787EC3"/>
    <w:rsid w:val="007A022B"/>
    <w:rsid w:val="007C6CF7"/>
    <w:rsid w:val="007F5099"/>
    <w:rsid w:val="00817DCE"/>
    <w:rsid w:val="0083081F"/>
    <w:rsid w:val="00840470"/>
    <w:rsid w:val="00843B6F"/>
    <w:rsid w:val="00872287"/>
    <w:rsid w:val="008D2F6C"/>
    <w:rsid w:val="008E3B4B"/>
    <w:rsid w:val="009536F8"/>
    <w:rsid w:val="009553C7"/>
    <w:rsid w:val="009626A8"/>
    <w:rsid w:val="009756D6"/>
    <w:rsid w:val="00977A10"/>
    <w:rsid w:val="009B5C15"/>
    <w:rsid w:val="00A35E08"/>
    <w:rsid w:val="00A6088C"/>
    <w:rsid w:val="00A64DC9"/>
    <w:rsid w:val="00A9125A"/>
    <w:rsid w:val="00A9511F"/>
    <w:rsid w:val="00AC69B1"/>
    <w:rsid w:val="00AD7A5F"/>
    <w:rsid w:val="00B0234B"/>
    <w:rsid w:val="00B076F2"/>
    <w:rsid w:val="00B11CFF"/>
    <w:rsid w:val="00B17265"/>
    <w:rsid w:val="00B40172"/>
    <w:rsid w:val="00B93EC6"/>
    <w:rsid w:val="00BA407B"/>
    <w:rsid w:val="00BD10F9"/>
    <w:rsid w:val="00BD379A"/>
    <w:rsid w:val="00BE3EE3"/>
    <w:rsid w:val="00C11185"/>
    <w:rsid w:val="00C22EC2"/>
    <w:rsid w:val="00C423C2"/>
    <w:rsid w:val="00C535D2"/>
    <w:rsid w:val="00C73C64"/>
    <w:rsid w:val="00CE22F1"/>
    <w:rsid w:val="00D200F2"/>
    <w:rsid w:val="00D83D78"/>
    <w:rsid w:val="00DB6E5A"/>
    <w:rsid w:val="00E323EB"/>
    <w:rsid w:val="00E705CB"/>
    <w:rsid w:val="00E873CB"/>
    <w:rsid w:val="00EA5E1A"/>
    <w:rsid w:val="00F06849"/>
    <w:rsid w:val="00F0734B"/>
    <w:rsid w:val="00F35145"/>
    <w:rsid w:val="00F42A91"/>
    <w:rsid w:val="00F82823"/>
    <w:rsid w:val="00F96BE6"/>
    <w:rsid w:val="00FD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9918B"/>
  <w15:chartTrackingRefBased/>
  <w15:docId w15:val="{C9E2200B-AEB8-4A3C-805B-88290B647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45D"/>
    <w:pPr>
      <w:suppressAutoHyphens/>
      <w:spacing w:after="5" w:line="364" w:lineRule="auto"/>
      <w:ind w:leftChars="-1" w:left="-1" w:right="226" w:hangingChars="1" w:hanging="1"/>
      <w:jc w:val="both"/>
      <w:outlineLvl w:val="0"/>
    </w:pPr>
    <w:rPr>
      <w:rFonts w:ascii="Times New Roman" w:eastAsia="Calibri" w:hAnsi="Times New Roman" w:cs="Calibri"/>
      <w:color w:val="000000"/>
      <w:kern w:val="0"/>
      <w:position w:val="-1"/>
      <w:sz w:val="28"/>
      <w:szCs w:val="22"/>
      <w:lang w:val="en-US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339B6"/>
    <w:pPr>
      <w:keepNext/>
      <w:keepLines/>
      <w:spacing w:before="360" w:after="8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39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39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39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39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39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39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39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39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9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339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339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339B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339B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339B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339B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339B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339B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339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339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39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339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339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339B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339B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339B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339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339B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4339B6"/>
    <w:rPr>
      <w:b/>
      <w:bCs/>
      <w:smallCaps/>
      <w:color w:val="0F4761" w:themeColor="accent1" w:themeShade="BF"/>
      <w:spacing w:val="5"/>
    </w:rPr>
  </w:style>
  <w:style w:type="paragraph" w:styleId="11">
    <w:name w:val="toc 1"/>
    <w:basedOn w:val="a"/>
    <w:next w:val="a"/>
    <w:autoRedefine/>
    <w:uiPriority w:val="39"/>
    <w:unhideWhenUsed/>
    <w:rsid w:val="0031045D"/>
    <w:pPr>
      <w:spacing w:after="100" w:line="240" w:lineRule="auto"/>
      <w:ind w:leftChars="0" w:left="0" w:right="-1" w:firstLineChars="0" w:firstLine="0"/>
      <w:jc w:val="center"/>
    </w:pPr>
    <w:rPr>
      <w:rFonts w:cs="Times New Roman"/>
      <w:b/>
      <w:bCs/>
      <w:szCs w:val="28"/>
      <w:lang w:val="ru-RU"/>
    </w:rPr>
  </w:style>
  <w:style w:type="paragraph" w:styleId="ac">
    <w:name w:val="Body Text"/>
    <w:basedOn w:val="a"/>
    <w:link w:val="ad"/>
    <w:uiPriority w:val="1"/>
    <w:qFormat/>
    <w:rsid w:val="0031045D"/>
    <w:pPr>
      <w:widowControl w:val="0"/>
      <w:suppressAutoHyphens w:val="0"/>
      <w:autoSpaceDE w:val="0"/>
      <w:autoSpaceDN w:val="0"/>
      <w:spacing w:after="0" w:line="240" w:lineRule="auto"/>
      <w:ind w:leftChars="0" w:left="0" w:right="0" w:firstLineChars="0" w:firstLine="0"/>
      <w:jc w:val="left"/>
      <w:outlineLvl w:val="9"/>
    </w:pPr>
    <w:rPr>
      <w:rFonts w:eastAsia="Times New Roman" w:cs="Times New Roman"/>
      <w:color w:val="auto"/>
      <w:position w:val="0"/>
      <w:sz w:val="27"/>
      <w:szCs w:val="27"/>
      <w:lang w:val="ru-RU"/>
    </w:rPr>
  </w:style>
  <w:style w:type="character" w:customStyle="1" w:styleId="ad">
    <w:name w:val="Основной текст Знак"/>
    <w:basedOn w:val="a0"/>
    <w:link w:val="ac"/>
    <w:uiPriority w:val="1"/>
    <w:rsid w:val="0031045D"/>
    <w:rPr>
      <w:rFonts w:ascii="Times New Roman" w:eastAsia="Times New Roman" w:hAnsi="Times New Roman" w:cs="Times New Roman"/>
      <w:kern w:val="0"/>
      <w:sz w:val="27"/>
      <w:szCs w:val="27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Саенко Антон Сергеевич</dc:creator>
  <cp:keywords/>
  <dc:description/>
  <cp:lastModifiedBy>Саенко Антон Сергеевич</cp:lastModifiedBy>
  <cp:revision>2</cp:revision>
  <dcterms:created xsi:type="dcterms:W3CDTF">2025-02-24T08:39:00Z</dcterms:created>
  <dcterms:modified xsi:type="dcterms:W3CDTF">2025-02-24T08:40:00Z</dcterms:modified>
</cp:coreProperties>
</file>